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BC" w:rsidRDefault="0027763C" w:rsidP="004355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 xml:space="preserve">Федеральный закон от 24 июля 1998 г. N 124-ФЗ "Об основных гарантиях прав ребенка в Российской Федерации" </w:t>
      </w:r>
    </w:p>
    <w:p w:rsidR="0027763C" w:rsidRPr="004355BC" w:rsidRDefault="0027763C" w:rsidP="004355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(с изменениями и дополнениями)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от 20 июля 2000 г., 22 августа, 21 декабря 2004 г., 26, 30 июня 2007 г., 23 июля 2008 г., 28 апреля, 3 июня, 17 декабря 2009 г., 21 июля 2011 г.)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Принят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Государственной Думой 3 июля 1998 года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Одобрен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Советом Федерации 9 июля 1998 года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ind w:firstLine="14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Об организации прокурорского надзора в связи с принятием Федерального закона от 28 апреля 2009 г. N 71-ФЗ "О внесении изменений в Федеральный закон "Об основных гарантиях прав ребенка в Российской Федерации" см. </w:t>
      </w:r>
      <w:hyperlink r:id="rId4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Указание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Генеральной прокуратуры РФ от 30 апреля 2009 г. N 138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комментарий к настоящему Федеральному закону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0" w:name="26"/>
      <w:bookmarkEnd w:id="0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5" w:anchor="200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Конституцией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преамбуле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" w:name="100"/>
      <w:bookmarkEnd w:id="1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Глава I. Общие положения</w:t>
      </w:r>
    </w:p>
    <w:p w:rsidR="004355BC" w:rsidRPr="004355BC" w:rsidRDefault="004355BC" w:rsidP="0027763C">
      <w:pPr>
        <w:spacing w:after="0" w:line="240" w:lineRule="auto"/>
        <w:rPr>
          <w:color w:val="000000" w:themeColor="text1"/>
          <w:sz w:val="16"/>
          <w:szCs w:val="16"/>
        </w:rPr>
      </w:pPr>
      <w:bookmarkStart w:id="2" w:name="1"/>
      <w:bookmarkEnd w:id="2"/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1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Федеральным законом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28 апреля 2009 г. N 71-ФЗ в статью 1 настоящего Федерального закона внесены изменения</w:t>
      </w:r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anchor="1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См. те</w:t>
        </w:r>
        <w:proofErr w:type="gramStart"/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кст ст</w:t>
        </w:r>
        <w:proofErr w:type="gramEnd"/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атьи в предыдущей редакции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1. Понятия, используемые в настоящем Федеральном законе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Для целей настоящего Федерального закона используются следующие понятия: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ребенок - лицо до достижения им возраста 18 лет (совершеннолетия);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3" w:name="101"/>
      <w:bookmarkEnd w:id="3"/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4" w:name="102"/>
      <w:bookmarkEnd w:id="4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5" w:name="103"/>
      <w:bookmarkEnd w:id="5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6" w:name="104"/>
      <w:bookmarkEnd w:id="6"/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деятельность по социальному обслуживанию населения, в том числе детей;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7" w:name="105"/>
      <w:bookmarkEnd w:id="7"/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" w:name="106"/>
      <w:bookmarkEnd w:id="8"/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" w:name="107"/>
      <w:bookmarkEnd w:id="9"/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обеспечению отдыха детей и их оздоровления;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0" w:name="108"/>
      <w:bookmarkEnd w:id="10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ночное время - время с 22 до 6 часов местного времени.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1" w:name="109"/>
      <w:bookmarkEnd w:id="11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1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2" w:name="2"/>
      <w:bookmarkEnd w:id="12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2. Отношения, регулируемые настоящим Федеральным законом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2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3" w:name="3"/>
      <w:bookmarkEnd w:id="13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8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Конституции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3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4" w:name="4"/>
      <w:bookmarkEnd w:id="14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4. Цели государственной политики в интересах детей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5" w:name="1000"/>
      <w:bookmarkEnd w:id="15"/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9" w:anchor="2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Федеральным законом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28 апреля 2009 г. N 71-ФЗ в пункт 1 статьи 4 настоящего Федерального закона внесены изменения</w:t>
      </w:r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anchor="1000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См. текст пункта в предыдущей редакции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1. Целями государственной политики в интересах детей являются: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осуществление прав детей, предусмотренных </w:t>
      </w:r>
      <w:hyperlink r:id="rId11" w:anchor="200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Конституцией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формирование правовых основ гарантий прав ребенка;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12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Конституции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6" w:name="414"/>
      <w:bookmarkStart w:id="17" w:name="42"/>
      <w:bookmarkEnd w:id="16"/>
      <w:bookmarkEnd w:id="17"/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3" w:anchor="2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Федеральным законом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21 декабря 2004 г. N 170-ФЗ в пункт 2 статьи 4 настоящего Федерального закона внесены изменения</w:t>
      </w:r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4" w:anchor="42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См. текст пункта в предыдущей редакции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законодательное обеспечение прав ребенка;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8" w:name="42003"/>
      <w:bookmarkEnd w:id="18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абзац четвертый </w:t>
      </w:r>
      <w:hyperlink r:id="rId15" w:anchor="105000001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19" w:name="42004"/>
      <w:bookmarkEnd w:id="19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См. текст </w:t>
      </w:r>
      <w:hyperlink r:id="rId16" w:anchor="42004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абзаца четвертого пункта 2 статьи 4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0" w:name="42006"/>
      <w:bookmarkEnd w:id="20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4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1" w:name="5"/>
      <w:bookmarkEnd w:id="21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2" w:name="2000"/>
      <w:bookmarkEnd w:id="22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установление основ федеральной политики в интересах детей;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абзацы четвертый-пятый </w:t>
      </w:r>
      <w:hyperlink r:id="rId17" w:anchor="105000002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утратили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3" w:name="50104"/>
      <w:bookmarkEnd w:id="23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См. текст </w:t>
      </w:r>
      <w:hyperlink r:id="rId18" w:anchor="50104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абзацев четвертого-пятого пункта 1 статьи 5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абзацы седьмой-восьмой </w:t>
      </w:r>
      <w:hyperlink r:id="rId19" w:anchor="105000002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утратили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4" w:name="50107"/>
      <w:bookmarkEnd w:id="24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См. текст </w:t>
      </w:r>
      <w:hyperlink r:id="rId20" w:anchor="50107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абзацев седьмого-восьмого пункта 1 статьи 5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25" w:name="52"/>
      <w:bookmarkEnd w:id="25"/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1" w:anchor="11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Федеральным законом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от 17 декабря 2009 г. N 326-ФЗ в пункт 2 статьи 5 настоящего Федерального закона внесены изменения, </w:t>
      </w:r>
      <w:hyperlink r:id="rId22" w:anchor="3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вступающие в силу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2010 г.</w:t>
      </w:r>
    </w:p>
    <w:p w:rsidR="0027763C" w:rsidRPr="004355BC" w:rsidRDefault="000A05A3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3" w:anchor="52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См. текст пункта в предыдущей редакции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2. 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каникулярное время).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7763C" w:rsidRPr="004355BC" w:rsidTr="0027763C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Глава II. Основные направления обеспечения прав ребенка в Российской Федерации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6" w:name="6"/>
            <w:bookmarkEnd w:id="26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6. Законодательные гарантии прав ребенка в Российской Федерации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Ребенку от рождения принадлежат и гарантируются государством права и свободы человека и гражданина в соответствии с </w:t>
            </w:r>
            <w:hyperlink r:id="rId24" w:anchor="2000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Конституцией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      </w:r>
            <w:hyperlink r:id="rId25" w:anchor="411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Семейным кодексом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Российской Федерации и другими нормативными правовыми актами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6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7" w:name="7"/>
            <w:bookmarkEnd w:id="27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7. Содействие ребенку в реализации и защите его прав и законных интересов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8" w:name="3000"/>
            <w:bookmarkEnd w:id="28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      </w:r>
            <w:proofErr w:type="spell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правоприменения</w:t>
            </w:r>
            <w:proofErr w:type="spell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области защиты прав и законных интересов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9" w:name="72"/>
            <w:bookmarkEnd w:id="29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0" w:name="73"/>
            <w:bookmarkEnd w:id="30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правоохранительных и других органах, занимающихся защитой прав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1" w:name="4000"/>
            <w:bookmarkEnd w:id="31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7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2" w:name="8"/>
            <w:bookmarkEnd w:id="32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Статья 8. </w:t>
            </w:r>
            <w:hyperlink r:id="rId26" w:anchor="105000004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Утратила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2005 г.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те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кст </w:t>
            </w:r>
            <w:hyperlink r:id="rId27" w:anchor="8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ст</w:t>
              </w:r>
              <w:proofErr w:type="gramEnd"/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атьи 8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3" w:name="9"/>
            <w:bookmarkEnd w:id="33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9. Меры по защите прав ребенка при осуществлении деятельности в области его образования и воспитания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4" w:name="7000"/>
            <w:bookmarkEnd w:id="34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5" w:name="92"/>
            <w:bookmarkEnd w:id="35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Указанные общественные объединения (организации) осуществляют свою деятельность в соответствии с </w:t>
            </w:r>
            <w:hyperlink r:id="rId28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законодательством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Российской Федерации об общественных объединениях.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6" w:name="93"/>
            <w:bookmarkEnd w:id="36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Обучающиеся, воспитанники указанных образовательных учреждений могут проводить во </w:t>
            </w:r>
            <w:proofErr w:type="spell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внеучебное</w:t>
            </w:r>
            <w:proofErr w:type="spell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7" w:name="933"/>
            <w:bookmarkEnd w:id="37"/>
          </w:p>
          <w:p w:rsidR="0027763C" w:rsidRPr="004355BC" w:rsidRDefault="0027763C" w:rsidP="0027763C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</w:t>
            </w:r>
            <w:hyperlink r:id="rId29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Федеральный закон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19 июня 2004 г. N 54-ФЗ "О собраниях, митингах, демонстрациях, шествиях и пикетированиях"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8" w:name="94"/>
            <w:bookmarkEnd w:id="38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9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9" w:name="10"/>
            <w:bookmarkEnd w:id="39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10. Обеспечение прав детей на охрану здоровья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10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0" w:name="11"/>
            <w:bookmarkEnd w:id="40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11. Защита прав и законных интересов детей в сфере профессиональной ориентации, профессиональной подготовки и занятости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1" w:name="8000"/>
            <w:bookmarkEnd w:id="41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2" w:name="112"/>
            <w:bookmarkEnd w:id="42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      </w:r>
            <w:hyperlink r:id="rId30" w:anchor="1042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законодательством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11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3" w:name="12"/>
            <w:bookmarkEnd w:id="43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12. Защита прав детей на отдых и оздоровление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4" w:name="9000"/>
            <w:bookmarkEnd w:id="44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1" w:anchor="12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17 декабря 2009 г. N 326-ФЗ в пункт 1 статьи 12 настоящего Федерального закона внесены изменения, </w:t>
            </w:r>
            <w:hyperlink r:id="rId32" w:anchor="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вступающие в силу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2010 г.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3" w:anchor="9000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5" w:name="10000"/>
            <w:bookmarkEnd w:id="45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hyperlink r:id="rId34" w:anchor="105000007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Утратил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2005 г.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текст </w:t>
            </w:r>
            <w:hyperlink r:id="rId35" w:anchor="10000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пункта 2 статьи 12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12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6" w:name="13"/>
            <w:bookmarkEnd w:id="46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6" w:anchor="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21 декабря 2004 г. N 170-ФЗ в статью 13 настоящего Федерального закона внесены изменения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7" w:anchor="1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</w:t>
              </w:r>
              <w:proofErr w:type="gramStart"/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кст ст</w:t>
              </w:r>
              <w:proofErr w:type="gramEnd"/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атьи в предыдущей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13. Защита прав и законных интересов ребенка при формировании социальной инфраструктуры для детей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7" w:name="11000"/>
            <w:bookmarkEnd w:id="47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8" w:name="132"/>
            <w:bookmarkEnd w:id="48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49" w:name="133"/>
            <w:bookmarkEnd w:id="49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</w:t>
            </w: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используется в порядке, определенном законодательством Российской Федерации и законодательством субъекта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0" w:name="134"/>
            <w:bookmarkEnd w:id="50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8" w:anchor="3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26 июня 2007 г. N 118-ФЗ в пункт 4 статьи 13 настоящего Федерального закона внесены изменения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39" w:anchor="134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</w:t>
            </w:r>
            <w:hyperlink r:id="rId40" w:anchor="2000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Положение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 комиссии по проведению экспертной оценки последствий договоров аренды, заключаемых учреждениями, подведомственными </w:t>
            </w:r>
            <w:proofErr w:type="spell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Минздравсоцразвития</w:t>
            </w:r>
            <w:proofErr w:type="spell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РФ, являющимися объектами социальной инфраструктуры для детей,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утвержденное </w:t>
            </w:r>
            <w:hyperlink r:id="rId41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приказом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Минздравсоцразвития</w:t>
            </w:r>
            <w:proofErr w:type="spell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РФ от 20 ноября 2008 г. N 656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1" w:name="12000"/>
            <w:bookmarkEnd w:id="51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5.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указанных целей.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2" w:name="136"/>
            <w:bookmarkEnd w:id="52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6. </w:t>
            </w:r>
            <w:hyperlink r:id="rId42" w:anchor="105000008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Утратил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2005 г.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текст </w:t>
            </w:r>
            <w:hyperlink r:id="rId43" w:anchor="136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пункта 6 статьи 13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3" w:name="137"/>
            <w:bookmarkEnd w:id="53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7.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13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4" w:name="14"/>
            <w:bookmarkEnd w:id="54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Статья 14. Защита ребенка от информации, пропаганды и агитации,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наносящих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вред его здоровью, нравственному и духовному развитию</w:t>
            </w:r>
          </w:p>
          <w:p w:rsidR="0027763C" w:rsidRPr="004355BC" w:rsidRDefault="0027763C" w:rsidP="0027763C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защите детей от информации, причиняющей вред их здоровью и развитию,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hyperlink r:id="rId44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Федеральный закон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29 декабря 2010 г. N 436-ФЗ, </w:t>
            </w:r>
            <w:hyperlink r:id="rId45" w:anchor="2301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вступающий в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сентября 2012 г.</w:t>
            </w:r>
          </w:p>
          <w:bookmarkStart w:id="55" w:name="13000"/>
          <w:bookmarkEnd w:id="55"/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355BC">
              <w:rPr>
                <w:color w:val="000000" w:themeColor="text1"/>
                <w:sz w:val="16"/>
                <w:szCs w:val="16"/>
              </w:rPr>
              <w:instrText>HYPERLINK "http://base.garant.ru/12188176/" \l "201"</w:instrText>
            </w:r>
            <w:r w:rsidRPr="004355BC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lang w:eastAsia="ru-RU"/>
              </w:rPr>
              <w:t>Федеральным законом</w:t>
            </w:r>
            <w:r w:rsidRPr="004355BC">
              <w:rPr>
                <w:color w:val="000000" w:themeColor="text1"/>
                <w:sz w:val="16"/>
                <w:szCs w:val="16"/>
              </w:rPr>
              <w:fldChar w:fldCharType="end"/>
            </w:r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21 июля 2011 г. N 252-ФЗ в пункт 1 статьи 14 настоящего Федерального закона внесены изменения, </w:t>
            </w:r>
            <w:hyperlink r:id="rId46" w:anchor="6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вступающие в силу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сентября 2012 г.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47" w:anchor="13000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будущей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наркоманию, токсикоманию, антиобщественное поведение.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6" w:name="14000"/>
            <w:bookmarkEnd w:id="56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48" w:anchor="202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21 июля 2011 г. N 252-ФЗ пункт 2 статьи 14 настоящего Федерального закона изложен в новой редакции, </w:t>
            </w:r>
            <w:hyperlink r:id="rId49" w:anchor="6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вступающей в силу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сентября 2012 г.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0" w:anchor="14000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будущей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1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3 июня 2009 г. N 118-ФЗ в пункт 2 статьи 14 настоящего Федерального закона внесены изменения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2" w:anchor="14000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</w:t>
            </w:r>
            <w:hyperlink r:id="rId53" w:anchor="14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пунктом 1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настоящей статьи до достижения им возраста 18 лет.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7" w:name="143"/>
            <w:bookmarkEnd w:id="57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4" w:anchor="58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23 июля 2008 г. N 160-ФЗ в пункт 3 статьи 14 настоящего Федерального закона внесены изменения, </w:t>
            </w:r>
            <w:hyperlink r:id="rId55" w:anchor="134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вступающие в силу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2009 г.</w:t>
            </w:r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6" w:anchor="14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См. текст пункта в предыдущей редакции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14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8" w:name="141"/>
            <w:bookmarkEnd w:id="58"/>
          </w:p>
          <w:p w:rsidR="0027763C" w:rsidRPr="004355BC" w:rsidRDefault="000A05A3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57" w:anchor="3" w:history="1">
              <w:r w:rsidR="0027763C"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Федеральным законом</w:t>
              </w:r>
            </w:hyperlink>
            <w:r w:rsidR="0027763C"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от 28 апреля 2009 г. N 71-ФЗ настоящий Федеральный закон дополнен статьей 14.1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14.1. Меры по содействию физическому, интеллектуальному, психическому, духовному и нравственному развитию детей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59" w:name="1411"/>
            <w:bookmarkEnd w:id="59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сети "Интернет").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0" w:name="1412"/>
            <w:bookmarkEnd w:id="60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1" w:name="14122"/>
            <w:bookmarkStart w:id="62" w:name="1413"/>
            <w:bookmarkEnd w:id="61"/>
            <w:bookmarkEnd w:id="62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</w:t>
            </w: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реализации только алкогольной продукции, пива и напитков, изготавливаемых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его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3" w:name="14131"/>
            <w:bookmarkEnd w:id="63"/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4" w:name="14132"/>
            <w:bookmarkEnd w:id="64"/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 в сп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ециализированные учреждения для несовершеннолетних, нуждающихся в социальной реабилитации, по месту обнаружения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5" w:name="14133"/>
            <w:bookmarkStart w:id="66" w:name="1414"/>
            <w:bookmarkEnd w:id="65"/>
            <w:bookmarkEnd w:id="66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4. Субъекты Российской Федерации в соответствии с </w:t>
            </w:r>
            <w:hyperlink r:id="rId58" w:anchor="1413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пунктом 3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настоящей статьи вправе: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7" w:name="14141"/>
            <w:bookmarkEnd w:id="67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8" w:name="14142"/>
            <w:bookmarkEnd w:id="68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69" w:name="14143"/>
            <w:bookmarkStart w:id="70" w:name="1415"/>
            <w:bookmarkEnd w:id="69"/>
            <w:bookmarkEnd w:id="70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5.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Установление субъектами Российской Федерации в соответствии с </w:t>
            </w:r>
            <w:hyperlink r:id="rId59" w:anchor="14132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абзацем третьим пункта 3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маршруты следования указанных транспортных сре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дств пр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оходят по территориям двух и более субъектов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1" w:name="1416"/>
            <w:bookmarkEnd w:id="71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2" w:name="1417"/>
            <w:bookmarkEnd w:id="72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      </w:r>
            <w:hyperlink r:id="rId60" w:anchor="1413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пунктом 3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настоящей статьи не допускается.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3" w:name="1418"/>
            <w:bookmarkEnd w:id="73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8.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      </w:r>
            <w:proofErr w:type="gramEnd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См. комментарии к статье 14.1 настоящего Федерального закона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4" w:name="15"/>
            <w:bookmarkEnd w:id="74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Статья 15. Защита прав детей, находящихся в трудной жизненной ситуации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5" w:name="15000"/>
            <w:bookmarkEnd w:id="75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1. Абзац первый </w:t>
            </w:r>
            <w:hyperlink r:id="rId61" w:anchor="105000009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утратил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2005 г.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текст </w:t>
            </w:r>
            <w:hyperlink r:id="rId62" w:anchor="15000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абзаца первого пункта 1 статьи 15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6" w:name="150102"/>
            <w:bookmarkEnd w:id="76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Государство гарантирует судебную защиту прав детей, находящихся в трудной жизненной ситуации.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7763C" w:rsidRPr="004355BC" w:rsidRDefault="0027763C" w:rsidP="0027763C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создании Фонда поддержки детей, находящихся в трудной жизненной ситуации,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hyperlink r:id="rId63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Указ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Президента РФ от 26 марта 2008 г. N 404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7" w:name="152"/>
            <w:bookmarkEnd w:id="77"/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hyperlink r:id="rId64" w:anchor="105000009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Утратил силу</w:t>
              </w:r>
            </w:hyperlink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1 января 2005 г.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См. текст </w:t>
            </w:r>
            <w:hyperlink r:id="rId65" w:anchor="152" w:history="1">
              <w:r w:rsidRPr="004355B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пункта 2 статьи 15</w:t>
              </w:r>
            </w:hyperlink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8" w:name="153"/>
            <w:bookmarkEnd w:id="78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79" w:name="16000"/>
            <w:bookmarkEnd w:id="79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      </w:r>
            <w:proofErr w:type="gramEnd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несовершеннолетними, оказания им квалифицированной юридической помощи, законодательством Российской Федерации.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80" w:name="1543"/>
            <w:bookmarkEnd w:id="80"/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      </w:r>
          </w:p>
          <w:p w:rsidR="0027763C" w:rsidRPr="004355BC" w:rsidRDefault="0027763C" w:rsidP="0027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Глава III. Организационные основы гарантий прав ребенка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1" w:name="16"/>
      <w:bookmarkEnd w:id="81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2" w:name="17000"/>
      <w:bookmarkEnd w:id="82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 xml:space="preserve">1. 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0A05A3" w:rsidP="0027763C">
      <w:pPr>
        <w:spacing w:after="0" w:line="240" w:lineRule="auto"/>
        <w:ind w:firstLine="14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6" w:history="1">
        <w:r w:rsidR="0027763C"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Указом</w:t>
        </w:r>
      </w:hyperlink>
      <w:r w:rsidR="0027763C"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Президента РФ от 1 сентября 2009 г. N 986 учреждена должность Уполномоченного при Президенте РФ по правам ребенка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3" w:name="162"/>
      <w:bookmarkEnd w:id="83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2. </w:t>
      </w:r>
      <w:hyperlink r:id="rId67" w:anchor="10500001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См. текст </w:t>
      </w:r>
      <w:hyperlink r:id="rId68" w:anchor="162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пункта 2 статьи 16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4" w:name="18000"/>
      <w:bookmarkEnd w:id="84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16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5" w:name="17"/>
      <w:bookmarkEnd w:id="85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Статья 17. </w:t>
      </w:r>
      <w:hyperlink r:id="rId69" w:anchor="10500001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Утратила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те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кст </w:t>
      </w:r>
      <w:hyperlink r:id="rId70" w:anchor="17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ст</w:t>
        </w:r>
        <w:proofErr w:type="gramEnd"/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атьи 17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6" w:name="18"/>
      <w:bookmarkEnd w:id="86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Статья 18. </w:t>
      </w:r>
      <w:hyperlink r:id="rId71" w:anchor="10500001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Утратила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те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кст </w:t>
      </w:r>
      <w:hyperlink r:id="rId72" w:anchor="18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ст</w:t>
        </w:r>
        <w:proofErr w:type="gramEnd"/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атьи 18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7" w:name="19"/>
      <w:bookmarkEnd w:id="87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Статья 19. </w:t>
      </w:r>
      <w:hyperlink r:id="rId73" w:anchor="10500001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Утратила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те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кст </w:t>
      </w:r>
      <w:hyperlink r:id="rId74" w:anchor="19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ст</w:t>
        </w:r>
        <w:proofErr w:type="gramEnd"/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атьи 19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8" w:name="20"/>
      <w:bookmarkEnd w:id="88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Статья 20. </w:t>
      </w:r>
      <w:hyperlink r:id="rId75" w:anchor="10500001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Утратила силу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 1 января 2005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те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кст </w:t>
      </w:r>
      <w:hyperlink r:id="rId76" w:anchor="2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ст</w:t>
        </w:r>
        <w:proofErr w:type="gramEnd"/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атьи 20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89" w:name="21"/>
      <w:bookmarkEnd w:id="89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21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0" w:name="22"/>
      <w:bookmarkEnd w:id="90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22. Государственный доклад о положении детей в Российской Федерации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</w:t>
      </w:r>
      <w:hyperlink r:id="rId77" w:anchor="1000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Порядок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его разработки, распространения, в том числе опубликования, определяется Правительством Российской Федерации.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1" w:name="2202"/>
      <w:bookmarkEnd w:id="91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Глава IV. Гарантии исполнения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2" w:name="23"/>
      <w:bookmarkEnd w:id="92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3" w:name="28000"/>
      <w:bookmarkEnd w:id="93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1. </w:t>
      </w:r>
      <w:proofErr w:type="gramStart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4" w:name="232"/>
      <w:bookmarkEnd w:id="94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Глава V. Заключительные положения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5" w:name="24"/>
      <w:bookmarkEnd w:id="95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24. Вступление в силу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6" w:name="29000"/>
      <w:bookmarkEnd w:id="96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1. Настоящий Федеральный закон вступает в силу со дня его </w:t>
      </w:r>
      <w:hyperlink r:id="rId78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официального опубликования.</w:t>
        </w:r>
      </w:hyperlink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7" w:name="242"/>
      <w:bookmarkEnd w:id="97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2. </w:t>
      </w:r>
      <w:hyperlink r:id="rId79" w:anchor="73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 3 статьи 7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hyperlink r:id="rId80" w:anchor="93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 3 статьи 9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hyperlink r:id="rId81" w:anchor="133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пункты 3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hyperlink r:id="rId82" w:anchor="134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4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hyperlink r:id="rId83" w:anchor="136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6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hyperlink r:id="rId84" w:anchor="137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7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статьи 13, </w:t>
      </w:r>
      <w:hyperlink r:id="rId85" w:anchor="153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 3 статьи 15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</w:t>
      </w:r>
      <w:hyperlink r:id="rId86" w:anchor="232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пункт 2 статьи 23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настоящего Федерального закона вступают в силу с 1 июля 1999 года.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8" w:name="243"/>
      <w:bookmarkEnd w:id="98"/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3. </w:t>
      </w:r>
      <w:hyperlink r:id="rId87" w:anchor="8" w:history="1">
        <w:r w:rsidRPr="004355B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Статья 8</w:t>
        </w:r>
      </w:hyperlink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настоящего Федерального закона вступает в силу с 1 января 2000 года.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См. комментарии к статье 24 настоящего Федерального закона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99" w:name="25"/>
      <w:bookmarkEnd w:id="99"/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  <w:gridCol w:w="3499"/>
      </w:tblGrid>
      <w:tr w:rsidR="0027763C" w:rsidRPr="004355BC" w:rsidTr="0027763C">
        <w:trPr>
          <w:tblCellSpacing w:w="0" w:type="dxa"/>
        </w:trPr>
        <w:tc>
          <w:tcPr>
            <w:tcW w:w="3300" w:type="pct"/>
            <w:vAlign w:val="bottom"/>
            <w:hideMark/>
          </w:tcPr>
          <w:p w:rsidR="0027763C" w:rsidRPr="004355BC" w:rsidRDefault="0027763C" w:rsidP="0027763C">
            <w:pPr>
              <w:spacing w:after="0" w:line="240" w:lineRule="auto"/>
              <w:divId w:val="207435322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7763C" w:rsidRPr="004355BC" w:rsidRDefault="0027763C" w:rsidP="0027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55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Б.Ельцин</w:t>
            </w:r>
          </w:p>
        </w:tc>
      </w:tr>
    </w:tbl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Москва, Кремль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 июля 1998 г.</w:t>
      </w:r>
    </w:p>
    <w:p w:rsidR="0027763C" w:rsidRPr="004355BC" w:rsidRDefault="0027763C" w:rsidP="002776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355B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N 124-ФЗ</w:t>
      </w:r>
    </w:p>
    <w:p w:rsidR="00A95D98" w:rsidRPr="004355BC" w:rsidRDefault="004355BC">
      <w:pPr>
        <w:rPr>
          <w:color w:val="000000" w:themeColor="text1"/>
          <w:sz w:val="16"/>
          <w:szCs w:val="16"/>
        </w:rPr>
      </w:pPr>
    </w:p>
    <w:sectPr w:rsidR="00A95D98" w:rsidRPr="004355BC" w:rsidSect="00435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63C"/>
    <w:rsid w:val="000A05A3"/>
    <w:rsid w:val="000F43D0"/>
    <w:rsid w:val="0027763C"/>
    <w:rsid w:val="004355BC"/>
    <w:rsid w:val="00606130"/>
    <w:rsid w:val="00A2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30"/>
  </w:style>
  <w:style w:type="paragraph" w:styleId="1">
    <w:name w:val="heading 1"/>
    <w:basedOn w:val="a"/>
    <w:link w:val="10"/>
    <w:uiPriority w:val="9"/>
    <w:qFormat/>
    <w:rsid w:val="0027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27763C"/>
  </w:style>
  <w:style w:type="character" w:styleId="a3">
    <w:name w:val="Hyperlink"/>
    <w:basedOn w:val="a0"/>
    <w:uiPriority w:val="99"/>
    <w:semiHidden/>
    <w:unhideWhenUsed/>
    <w:rsid w:val="002776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156/" TargetMode="External"/><Relationship Id="rId18" Type="http://schemas.openxmlformats.org/officeDocument/2006/relationships/hyperlink" Target="http://base.garant.ru/3999186/" TargetMode="External"/><Relationship Id="rId26" Type="http://schemas.openxmlformats.org/officeDocument/2006/relationships/hyperlink" Target="http://base.garant.ru/12136676/" TargetMode="External"/><Relationship Id="rId39" Type="http://schemas.openxmlformats.org/officeDocument/2006/relationships/hyperlink" Target="http://base.garant.ru/5227175/" TargetMode="External"/><Relationship Id="rId21" Type="http://schemas.openxmlformats.org/officeDocument/2006/relationships/hyperlink" Target="http://base.garant.ru/196866/" TargetMode="External"/><Relationship Id="rId34" Type="http://schemas.openxmlformats.org/officeDocument/2006/relationships/hyperlink" Target="http://base.garant.ru/12136676/" TargetMode="External"/><Relationship Id="rId42" Type="http://schemas.openxmlformats.org/officeDocument/2006/relationships/hyperlink" Target="http://base.garant.ru/12136676/" TargetMode="External"/><Relationship Id="rId47" Type="http://schemas.openxmlformats.org/officeDocument/2006/relationships/hyperlink" Target="http://base.garant.ru/5760743/" TargetMode="External"/><Relationship Id="rId50" Type="http://schemas.openxmlformats.org/officeDocument/2006/relationships/hyperlink" Target="http://base.garant.ru/5760743/" TargetMode="External"/><Relationship Id="rId55" Type="http://schemas.openxmlformats.org/officeDocument/2006/relationships/hyperlink" Target="http://base.garant.ru/12161591/" TargetMode="External"/><Relationship Id="rId63" Type="http://schemas.openxmlformats.org/officeDocument/2006/relationships/hyperlink" Target="http://base.garant.ru/192995/" TargetMode="External"/><Relationship Id="rId68" Type="http://schemas.openxmlformats.org/officeDocument/2006/relationships/hyperlink" Target="http://base.garant.ru/3999186/" TargetMode="External"/><Relationship Id="rId76" Type="http://schemas.openxmlformats.org/officeDocument/2006/relationships/hyperlink" Target="http://base.garant.ru/3999186/" TargetMode="External"/><Relationship Id="rId84" Type="http://schemas.openxmlformats.org/officeDocument/2006/relationships/hyperlink" Target="http://base.garant.ru/179146/2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base.garant.ru/5431024/" TargetMode="External"/><Relationship Id="rId71" Type="http://schemas.openxmlformats.org/officeDocument/2006/relationships/hyperlink" Target="http://base.garant.ru/121366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3999186/" TargetMode="External"/><Relationship Id="rId29" Type="http://schemas.openxmlformats.org/officeDocument/2006/relationships/hyperlink" Target="http://base.garant.ru/12135831/" TargetMode="External"/><Relationship Id="rId11" Type="http://schemas.openxmlformats.org/officeDocument/2006/relationships/hyperlink" Target="http://base.garant.ru/10103000/2/" TargetMode="External"/><Relationship Id="rId24" Type="http://schemas.openxmlformats.org/officeDocument/2006/relationships/hyperlink" Target="http://base.garant.ru/10103000/2/" TargetMode="External"/><Relationship Id="rId32" Type="http://schemas.openxmlformats.org/officeDocument/2006/relationships/hyperlink" Target="http://base.garant.ru/196866/" TargetMode="External"/><Relationship Id="rId37" Type="http://schemas.openxmlformats.org/officeDocument/2006/relationships/hyperlink" Target="http://base.garant.ru/4000265/" TargetMode="External"/><Relationship Id="rId40" Type="http://schemas.openxmlformats.org/officeDocument/2006/relationships/hyperlink" Target="http://base.garant.ru/4187666/" TargetMode="External"/><Relationship Id="rId45" Type="http://schemas.openxmlformats.org/officeDocument/2006/relationships/hyperlink" Target="http://base.garant.ru/12181695/7/" TargetMode="External"/><Relationship Id="rId53" Type="http://schemas.openxmlformats.org/officeDocument/2006/relationships/hyperlink" Target="http://base.garant.ru/179146/2/" TargetMode="External"/><Relationship Id="rId58" Type="http://schemas.openxmlformats.org/officeDocument/2006/relationships/hyperlink" Target="http://base.garant.ru/179146/2/" TargetMode="External"/><Relationship Id="rId66" Type="http://schemas.openxmlformats.org/officeDocument/2006/relationships/hyperlink" Target="http://base.garant.ru/196200/" TargetMode="External"/><Relationship Id="rId74" Type="http://schemas.openxmlformats.org/officeDocument/2006/relationships/hyperlink" Target="http://base.garant.ru/3999186/" TargetMode="External"/><Relationship Id="rId79" Type="http://schemas.openxmlformats.org/officeDocument/2006/relationships/hyperlink" Target="http://base.garant.ru/179146/2/" TargetMode="External"/><Relationship Id="rId87" Type="http://schemas.openxmlformats.org/officeDocument/2006/relationships/hyperlink" Target="http://base.garant.ru/179146/2/" TargetMode="External"/><Relationship Id="rId5" Type="http://schemas.openxmlformats.org/officeDocument/2006/relationships/hyperlink" Target="http://base.garant.ru/10103000/2/" TargetMode="External"/><Relationship Id="rId61" Type="http://schemas.openxmlformats.org/officeDocument/2006/relationships/hyperlink" Target="http://base.garant.ru/12136676/" TargetMode="External"/><Relationship Id="rId82" Type="http://schemas.openxmlformats.org/officeDocument/2006/relationships/hyperlink" Target="http://base.garant.ru/179146/2/" TargetMode="External"/><Relationship Id="rId19" Type="http://schemas.openxmlformats.org/officeDocument/2006/relationships/hyperlink" Target="http://base.garant.ru/12136676/" TargetMode="External"/><Relationship Id="rId4" Type="http://schemas.openxmlformats.org/officeDocument/2006/relationships/hyperlink" Target="http://base.garant.ru/1357140/" TargetMode="External"/><Relationship Id="rId9" Type="http://schemas.openxmlformats.org/officeDocument/2006/relationships/hyperlink" Target="http://base.garant.ru/195434/" TargetMode="External"/><Relationship Id="rId14" Type="http://schemas.openxmlformats.org/officeDocument/2006/relationships/hyperlink" Target="http://base.garant.ru/4000265/" TargetMode="External"/><Relationship Id="rId22" Type="http://schemas.openxmlformats.org/officeDocument/2006/relationships/hyperlink" Target="http://base.garant.ru/196866/" TargetMode="External"/><Relationship Id="rId27" Type="http://schemas.openxmlformats.org/officeDocument/2006/relationships/hyperlink" Target="http://base.garant.ru/3999186/" TargetMode="External"/><Relationship Id="rId30" Type="http://schemas.openxmlformats.org/officeDocument/2006/relationships/hyperlink" Target="http://base.garant.ru/12125268/42/" TargetMode="External"/><Relationship Id="rId35" Type="http://schemas.openxmlformats.org/officeDocument/2006/relationships/hyperlink" Target="http://base.garant.ru/3999186/" TargetMode="External"/><Relationship Id="rId43" Type="http://schemas.openxmlformats.org/officeDocument/2006/relationships/hyperlink" Target="http://base.garant.ru/3999186/" TargetMode="External"/><Relationship Id="rId48" Type="http://schemas.openxmlformats.org/officeDocument/2006/relationships/hyperlink" Target="http://base.garant.ru/12188176/" TargetMode="External"/><Relationship Id="rId56" Type="http://schemas.openxmlformats.org/officeDocument/2006/relationships/hyperlink" Target="http://base.garant.ru/5425348/" TargetMode="External"/><Relationship Id="rId64" Type="http://schemas.openxmlformats.org/officeDocument/2006/relationships/hyperlink" Target="http://base.garant.ru/12136676/" TargetMode="External"/><Relationship Id="rId69" Type="http://schemas.openxmlformats.org/officeDocument/2006/relationships/hyperlink" Target="http://base.garant.ru/12136676/" TargetMode="External"/><Relationship Id="rId77" Type="http://schemas.openxmlformats.org/officeDocument/2006/relationships/hyperlink" Target="http://base.garant.ru/182660/" TargetMode="External"/><Relationship Id="rId8" Type="http://schemas.openxmlformats.org/officeDocument/2006/relationships/hyperlink" Target="http://base.garant.ru/10103000/" TargetMode="External"/><Relationship Id="rId51" Type="http://schemas.openxmlformats.org/officeDocument/2006/relationships/hyperlink" Target="http://base.garant.ru/195705/" TargetMode="External"/><Relationship Id="rId72" Type="http://schemas.openxmlformats.org/officeDocument/2006/relationships/hyperlink" Target="http://base.garant.ru/3999186/" TargetMode="External"/><Relationship Id="rId80" Type="http://schemas.openxmlformats.org/officeDocument/2006/relationships/hyperlink" Target="http://base.garant.ru/179146/2/" TargetMode="External"/><Relationship Id="rId85" Type="http://schemas.openxmlformats.org/officeDocument/2006/relationships/hyperlink" Target="http://base.garant.ru/179146/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12136676/" TargetMode="External"/><Relationship Id="rId25" Type="http://schemas.openxmlformats.org/officeDocument/2006/relationships/hyperlink" Target="http://base.garant.ru/10105807/11/" TargetMode="External"/><Relationship Id="rId33" Type="http://schemas.openxmlformats.org/officeDocument/2006/relationships/hyperlink" Target="http://base.garant.ru/5755189/" TargetMode="External"/><Relationship Id="rId38" Type="http://schemas.openxmlformats.org/officeDocument/2006/relationships/hyperlink" Target="http://base.garant.ru/12154329/" TargetMode="External"/><Relationship Id="rId46" Type="http://schemas.openxmlformats.org/officeDocument/2006/relationships/hyperlink" Target="http://base.garant.ru/12188176/" TargetMode="External"/><Relationship Id="rId59" Type="http://schemas.openxmlformats.org/officeDocument/2006/relationships/hyperlink" Target="http://base.garant.ru/179146/2/" TargetMode="External"/><Relationship Id="rId67" Type="http://schemas.openxmlformats.org/officeDocument/2006/relationships/hyperlink" Target="http://base.garant.ru/12136676/" TargetMode="External"/><Relationship Id="rId20" Type="http://schemas.openxmlformats.org/officeDocument/2006/relationships/hyperlink" Target="http://base.garant.ru/3999186/" TargetMode="External"/><Relationship Id="rId41" Type="http://schemas.openxmlformats.org/officeDocument/2006/relationships/hyperlink" Target="http://base.garant.ru/4187666/" TargetMode="External"/><Relationship Id="rId54" Type="http://schemas.openxmlformats.org/officeDocument/2006/relationships/hyperlink" Target="http://base.garant.ru/12161591/" TargetMode="External"/><Relationship Id="rId62" Type="http://schemas.openxmlformats.org/officeDocument/2006/relationships/hyperlink" Target="http://base.garant.ru/3999186/" TargetMode="External"/><Relationship Id="rId70" Type="http://schemas.openxmlformats.org/officeDocument/2006/relationships/hyperlink" Target="http://base.garant.ru/3999186/" TargetMode="External"/><Relationship Id="rId75" Type="http://schemas.openxmlformats.org/officeDocument/2006/relationships/hyperlink" Target="http://base.garant.ru/12136676/" TargetMode="External"/><Relationship Id="rId83" Type="http://schemas.openxmlformats.org/officeDocument/2006/relationships/hyperlink" Target="http://base.garant.ru/179146/2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95434/" TargetMode="External"/><Relationship Id="rId15" Type="http://schemas.openxmlformats.org/officeDocument/2006/relationships/hyperlink" Target="http://base.garant.ru/12136676/" TargetMode="External"/><Relationship Id="rId23" Type="http://schemas.openxmlformats.org/officeDocument/2006/relationships/hyperlink" Target="http://base.garant.ru/5755189/" TargetMode="External"/><Relationship Id="rId28" Type="http://schemas.openxmlformats.org/officeDocument/2006/relationships/hyperlink" Target="http://base.garant.ru/10164186/" TargetMode="External"/><Relationship Id="rId36" Type="http://schemas.openxmlformats.org/officeDocument/2006/relationships/hyperlink" Target="http://base.garant.ru/12138156/" TargetMode="External"/><Relationship Id="rId49" Type="http://schemas.openxmlformats.org/officeDocument/2006/relationships/hyperlink" Target="http://base.garant.ru/12188176/" TargetMode="External"/><Relationship Id="rId57" Type="http://schemas.openxmlformats.org/officeDocument/2006/relationships/hyperlink" Target="http://base.garant.ru/195434/" TargetMode="External"/><Relationship Id="rId10" Type="http://schemas.openxmlformats.org/officeDocument/2006/relationships/hyperlink" Target="http://base.garant.ru/5431024/" TargetMode="External"/><Relationship Id="rId31" Type="http://schemas.openxmlformats.org/officeDocument/2006/relationships/hyperlink" Target="http://base.garant.ru/196866/" TargetMode="External"/><Relationship Id="rId44" Type="http://schemas.openxmlformats.org/officeDocument/2006/relationships/hyperlink" Target="http://base.garant.ru/12181695/" TargetMode="External"/><Relationship Id="rId52" Type="http://schemas.openxmlformats.org/officeDocument/2006/relationships/hyperlink" Target="http://base.garant.ru/5432354/" TargetMode="External"/><Relationship Id="rId60" Type="http://schemas.openxmlformats.org/officeDocument/2006/relationships/hyperlink" Target="http://base.garant.ru/179146/2/" TargetMode="External"/><Relationship Id="rId65" Type="http://schemas.openxmlformats.org/officeDocument/2006/relationships/hyperlink" Target="http://base.garant.ru/3999186/" TargetMode="External"/><Relationship Id="rId73" Type="http://schemas.openxmlformats.org/officeDocument/2006/relationships/hyperlink" Target="http://base.garant.ru/12136676/" TargetMode="External"/><Relationship Id="rId78" Type="http://schemas.openxmlformats.org/officeDocument/2006/relationships/hyperlink" Target="http://base.garant.ru/279146/" TargetMode="External"/><Relationship Id="rId81" Type="http://schemas.openxmlformats.org/officeDocument/2006/relationships/hyperlink" Target="http://base.garant.ru/179146/2/" TargetMode="External"/><Relationship Id="rId86" Type="http://schemas.openxmlformats.org/officeDocument/2006/relationships/hyperlink" Target="http://base.garant.ru/179146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6791</Words>
  <Characters>38709</Characters>
  <Application>Microsoft Office Word</Application>
  <DocSecurity>0</DocSecurity>
  <Lines>322</Lines>
  <Paragraphs>90</Paragraphs>
  <ScaleCrop>false</ScaleCrop>
  <Company/>
  <LinksUpToDate>false</LinksUpToDate>
  <CharactersWithSpaces>45410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rmv</dc:creator>
  <cp:lastModifiedBy>rmv</cp:lastModifiedBy>
  <cp:revision>2</cp:revision>
  <cp:lastPrinted>2011-09-22T05:05:00Z</cp:lastPrinted>
  <dcterms:created xsi:type="dcterms:W3CDTF">2011-09-21T10:51:00Z</dcterms:created>
  <dcterms:modified xsi:type="dcterms:W3CDTF">2011-09-22T05:16:00Z</dcterms:modified>
</cp:coreProperties>
</file>